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2F6A2F5B" w14:textId="1F991A88" w:rsidR="00B82FE0" w:rsidRDefault="007B3DA5" w:rsidP="007B3DA5">
      <w:pPr>
        <w:pStyle w:val="Tekstpodstawowy"/>
        <w:rPr>
          <w:rFonts w:cs="Arial"/>
          <w:b w:val="0"/>
          <w:bCs w:val="0"/>
        </w:rPr>
      </w:pPr>
      <w:bookmarkStart w:id="0" w:name="_Hlk131765307"/>
      <w:r w:rsidRPr="007B3DA5">
        <w:rPr>
          <w:rFonts w:cs="Arial"/>
          <w:color w:val="000000"/>
        </w:rPr>
        <w:t>UCHWAŁA Nr 488/ 10189 /23</w:t>
      </w:r>
      <w:r w:rsidRPr="007B3DA5">
        <w:rPr>
          <w:rFonts w:cs="Arial"/>
          <w:color w:val="000000"/>
        </w:rPr>
        <w:br/>
        <w:t>ZARZĄDU WOJEWÓDZTWA PODKARPACKIEGO</w:t>
      </w:r>
      <w:r w:rsidRPr="007B3DA5">
        <w:rPr>
          <w:rFonts w:cs="Arial"/>
          <w:color w:val="000000"/>
        </w:rPr>
        <w:br/>
        <w:t>w RZESZOWIE</w:t>
      </w:r>
      <w:r w:rsidRPr="007B3DA5">
        <w:rPr>
          <w:rFonts w:cs="Arial"/>
          <w:color w:val="000000"/>
        </w:rPr>
        <w:br/>
      </w:r>
      <w:r w:rsidRPr="007B3DA5">
        <w:rPr>
          <w:rFonts w:cs="Arial"/>
          <w:b w:val="0"/>
          <w:color w:val="000000"/>
        </w:rPr>
        <w:t>z dnia 18 maja  2023 r.</w:t>
      </w:r>
      <w:r w:rsidRPr="007B3DA5">
        <w:rPr>
          <w:rFonts w:cs="Arial"/>
          <w:b w:val="0"/>
          <w:color w:val="000000"/>
        </w:rPr>
        <w:br/>
      </w:r>
      <w:bookmarkEnd w:id="0"/>
    </w:p>
    <w:p w14:paraId="17A790E0" w14:textId="77777777" w:rsidR="00B82FE0" w:rsidRPr="007B3DA5" w:rsidRDefault="00B82FE0" w:rsidP="00B82FE0">
      <w:pPr>
        <w:pStyle w:val="Tekstpodstawowy"/>
        <w:spacing w:line="276" w:lineRule="auto"/>
        <w:rPr>
          <w:rFonts w:cs="Arial"/>
          <w:color w:val="000000" w:themeColor="text1"/>
          <w:lang w:val="pl-PL"/>
        </w:rPr>
      </w:pPr>
      <w:r w:rsidRPr="007B3DA5">
        <w:rPr>
          <w:rFonts w:cs="Arial"/>
          <w:color w:val="000000" w:themeColor="text1"/>
        </w:rPr>
        <w:t>w sprawie</w:t>
      </w:r>
      <w:r w:rsidRPr="007B3DA5">
        <w:rPr>
          <w:rFonts w:cs="Arial"/>
          <w:color w:val="000000" w:themeColor="text1"/>
          <w:lang w:val="pl-PL"/>
        </w:rPr>
        <w:t xml:space="preserve"> przeprowadzenia prezentacji i promocji podkarpackiej żywności wysokiej jakości jako element dziedzictwa kulturowego </w:t>
      </w:r>
      <w:r w:rsidRPr="007B3DA5">
        <w:rPr>
          <w:rFonts w:cs="Arial"/>
          <w:color w:val="000000" w:themeColor="text1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11B85240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7B3DA5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>)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77777777" w:rsidR="00B82FE0" w:rsidRDefault="00B82FE0" w:rsidP="00B82FE0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Wyraża się zgodę na przeprowadzenie promocji podkarpackiej żywności wysokiej jakości jako element dziedzictwa kulturowego i kulinarnego Województwa Podkarpackiego podczas Gminnego Dnia Matki, który odbędzie się w dniu 27 maja 2023 r. w Widełce.</w:t>
      </w:r>
    </w:p>
    <w:p w14:paraId="76202740" w14:textId="77777777" w:rsidR="00B82FE0" w:rsidRDefault="00B82FE0" w:rsidP="00B82FE0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realizację ww. przedsięwzięcia Samorząd Województwa Podkarpackiego przeznaczy środki </w:t>
      </w:r>
      <w:r>
        <w:rPr>
          <w:rFonts w:ascii="Arial" w:eastAsia="Calibri" w:hAnsi="Arial" w:cs="Arial"/>
        </w:rPr>
        <w:t xml:space="preserve">w wysokości do 2 000,00 zł brutto (słownie: do dwóch tysięcy złotych brutto). </w:t>
      </w:r>
    </w:p>
    <w:p w14:paraId="4A8EB2B8" w14:textId="77777777" w:rsidR="00B82FE0" w:rsidRDefault="00B82FE0" w:rsidP="00B82FE0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5F6B090B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1150DD93" w14:textId="77777777" w:rsidR="001C762A" w:rsidRPr="00885B7A" w:rsidRDefault="001C762A" w:rsidP="001C762A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85B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6510513" w14:textId="77777777" w:rsidR="001C762A" w:rsidRPr="00885B7A" w:rsidRDefault="001C762A" w:rsidP="001C762A">
      <w:pPr>
        <w:rPr>
          <w:rFonts w:ascii="Arial" w:eastAsiaTheme="minorEastAsia" w:hAnsi="Arial" w:cs="Arial"/>
          <w:sz w:val="22"/>
        </w:rPr>
      </w:pPr>
      <w:r w:rsidRPr="00885B7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A4F192C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106D5DC9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C762A"/>
    <w:rsid w:val="00345614"/>
    <w:rsid w:val="004D1BA6"/>
    <w:rsid w:val="00505BE9"/>
    <w:rsid w:val="005960E5"/>
    <w:rsid w:val="006F4E80"/>
    <w:rsid w:val="00727997"/>
    <w:rsid w:val="00745438"/>
    <w:rsid w:val="00784849"/>
    <w:rsid w:val="007A49F8"/>
    <w:rsid w:val="007B3DA5"/>
    <w:rsid w:val="007E42A3"/>
    <w:rsid w:val="0084366E"/>
    <w:rsid w:val="00843DFC"/>
    <w:rsid w:val="00857992"/>
    <w:rsid w:val="00892806"/>
    <w:rsid w:val="008C154E"/>
    <w:rsid w:val="009533F8"/>
    <w:rsid w:val="009D3ACF"/>
    <w:rsid w:val="009E3AFF"/>
    <w:rsid w:val="00A51FE1"/>
    <w:rsid w:val="00A52A65"/>
    <w:rsid w:val="00B82FE0"/>
    <w:rsid w:val="00C61EC9"/>
    <w:rsid w:val="00CE0112"/>
    <w:rsid w:val="00DC6337"/>
    <w:rsid w:val="00E35AAD"/>
    <w:rsid w:val="00E93796"/>
    <w:rsid w:val="00EB35DB"/>
    <w:rsid w:val="00ED5AB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488_10189_23</dc:title>
  <dc:subject/>
  <dc:creator>Piróg Joanna</dc:creator>
  <cp:keywords/>
  <dc:description/>
  <cp:lastModifiedBy>.</cp:lastModifiedBy>
  <cp:revision>6</cp:revision>
  <cp:lastPrinted>2023-06-07T05:51:00Z</cp:lastPrinted>
  <dcterms:created xsi:type="dcterms:W3CDTF">2023-05-18T06:29:00Z</dcterms:created>
  <dcterms:modified xsi:type="dcterms:W3CDTF">2023-06-07T06:01:00Z</dcterms:modified>
</cp:coreProperties>
</file>